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40A" w:rsidRPr="00B9219C" w:rsidP="001C140A">
      <w:pPr>
        <w:jc w:val="right"/>
        <w:rPr>
          <w:rFonts w:ascii="Times New Roman" w:hAnsi="Times New Roman" w:cs="Times New Roman"/>
          <w:sz w:val="24"/>
          <w:szCs w:val="24"/>
        </w:rPr>
      </w:pPr>
      <w:r w:rsidRPr="00B9219C">
        <w:rPr>
          <w:rFonts w:ascii="Times New Roman" w:hAnsi="Times New Roman" w:cs="Times New Roman"/>
          <w:sz w:val="24"/>
          <w:szCs w:val="24"/>
        </w:rPr>
        <w:t>2-2843/2004/2025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1C140A" w:rsidRPr="00B9219C" w:rsidP="001C140A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C140A" w:rsidRPr="00B9219C" w:rsidP="001C140A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2025 года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г. Нефтеюганск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</w:p>
    <w:p w:rsidR="001C140A" w:rsidRPr="00B9219C" w:rsidP="001C14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B9219C" w:rsidR="00FB42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 компании «Быстроденьги» (общество с ограниченной ответственностью)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Волкову Д.В.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</w:p>
    <w:p w:rsidR="001C140A" w:rsidRPr="00B9219C" w:rsidP="001C140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 194-199, ст.ст. 232.2, 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232.4  ГПК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мировой судья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1C140A" w:rsidRPr="00B9219C" w:rsidP="001C140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9219C" w:rsidR="00FB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микрофинансовой компании «Быстроденьги» (общество с ограниченной ответственностью) 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Волкову Д.В.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расходов, удовлетворить.  </w:t>
      </w:r>
    </w:p>
    <w:p w:rsidR="001C140A" w:rsidRPr="00B9219C" w:rsidP="001C140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Волкова Д.В.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19C" w:rsidR="00FB42C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9219C" w:rsidR="00FB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B9219C" w:rsidR="00276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r w:rsidRPr="00B9219C" w:rsidR="0027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«Быстроденьги» (общество с ограниченной ответственностью) (ИНН 7325081622)</w:t>
      </w:r>
      <w:r w:rsidRPr="00B9219C" w:rsidR="00074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9219C" w:rsidR="000744D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ложенность по договору займа от</w:t>
      </w:r>
      <w:r w:rsidRPr="00B9219C" w:rsidR="0027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04.08.2024 № 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B9219C" w:rsidR="002C7259">
        <w:rPr>
          <w:rFonts w:ascii="Times New Roman" w:eastAsia="Times New Roman" w:hAnsi="Times New Roman" w:cs="Times New Roman"/>
          <w:sz w:val="24"/>
          <w:szCs w:val="24"/>
          <w:lang w:eastAsia="ru-RU"/>
        </w:rPr>
        <w:t>31 361,58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 судебные расходы по оплате государственной пошлины в размере </w:t>
      </w:r>
      <w:r w:rsidRPr="00B9219C" w:rsidR="002C7259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а всего: </w:t>
      </w:r>
      <w:r w:rsidRPr="00B9219C" w:rsidR="002C7259">
        <w:rPr>
          <w:rFonts w:ascii="Times New Roman" w:eastAsia="Times New Roman" w:hAnsi="Times New Roman" w:cs="Times New Roman"/>
          <w:sz w:val="24"/>
          <w:szCs w:val="24"/>
          <w:lang w:eastAsia="ru-RU"/>
        </w:rPr>
        <w:t>35 361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9219C" w:rsidR="002C72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тысяч триста шестьдесят один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рубль </w:t>
      </w:r>
      <w:r w:rsidRPr="00B9219C" w:rsidR="002C7259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B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</w:t>
      </w: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дня подписания резолютивной части решения суда по делу. 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</w:t>
      </w: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</w:t>
      </w: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участвующих в деле, их представителей - со дня принятия решения в окончательной форме.</w:t>
      </w:r>
    </w:p>
    <w:p w:rsidR="001C140A" w:rsidRPr="00B9219C" w:rsidP="001C14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0A" w:rsidRPr="00B9219C" w:rsidP="00B921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   </w:t>
      </w: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B92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Т.П. Постовалова</w:t>
      </w:r>
    </w:p>
    <w:p w:rsidR="001C140A" w:rsidRPr="00B9219C" w:rsidP="001C140A">
      <w:pPr>
        <w:rPr>
          <w:sz w:val="24"/>
          <w:szCs w:val="24"/>
        </w:rPr>
      </w:pPr>
    </w:p>
    <w:p w:rsidR="002F2964" w:rsidRPr="00B9219C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08"/>
    <w:rsid w:val="000744D3"/>
    <w:rsid w:val="001C140A"/>
    <w:rsid w:val="00276B02"/>
    <w:rsid w:val="002C7259"/>
    <w:rsid w:val="002F2964"/>
    <w:rsid w:val="003F7608"/>
    <w:rsid w:val="00834559"/>
    <w:rsid w:val="00B9219C"/>
    <w:rsid w:val="00FB42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177D36-E82F-452B-8FD2-FC721F6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40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3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4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